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0A" w:rsidRDefault="0035480A" w:rsidP="0035480A">
      <w:pPr>
        <w:spacing w:before="60"/>
        <w:ind w:firstLine="426"/>
        <w:jc w:val="both"/>
        <w:rPr>
          <w:sz w:val="24"/>
          <w:szCs w:val="24"/>
        </w:rPr>
      </w:pPr>
      <w:r w:rsidRPr="0035480A">
        <w:rPr>
          <w:sz w:val="24"/>
          <w:szCs w:val="24"/>
        </w:rPr>
        <w:t xml:space="preserve">Приказом Министерства общего и профессионального образования Свердловской области №347-Д от 10 июля 2018г. </w:t>
      </w:r>
      <w:r>
        <w:rPr>
          <w:sz w:val="24"/>
          <w:szCs w:val="24"/>
        </w:rPr>
        <w:t>МАУ ДО – Дом</w:t>
      </w:r>
      <w:r w:rsidR="00767AC4">
        <w:rPr>
          <w:sz w:val="24"/>
          <w:szCs w:val="24"/>
        </w:rPr>
        <w:t>у</w:t>
      </w:r>
      <w:r>
        <w:rPr>
          <w:sz w:val="24"/>
          <w:szCs w:val="24"/>
        </w:rPr>
        <w:t xml:space="preserve"> детства и юношества Кировского района г. Екатеринбурга присвоен статус базовой площадки Дворца молодежи по профориентационной деятельности, естественно-научному образованию и техническому творчеству</w:t>
      </w:r>
      <w:r w:rsidR="00767AC4">
        <w:rPr>
          <w:sz w:val="24"/>
          <w:szCs w:val="24"/>
        </w:rPr>
        <w:t>.</w:t>
      </w:r>
    </w:p>
    <w:p w:rsidR="0035480A" w:rsidRPr="0035480A" w:rsidRDefault="0035480A" w:rsidP="0035480A">
      <w:pPr>
        <w:spacing w:before="60"/>
        <w:ind w:firstLine="426"/>
        <w:jc w:val="both"/>
        <w:rPr>
          <w:sz w:val="24"/>
          <w:szCs w:val="24"/>
        </w:rPr>
      </w:pPr>
    </w:p>
    <w:p w:rsidR="00D06F5A" w:rsidRPr="007A3303" w:rsidRDefault="00BD7141" w:rsidP="007A3303">
      <w:pPr>
        <w:spacing w:before="60"/>
        <w:ind w:firstLine="426"/>
        <w:jc w:val="center"/>
        <w:rPr>
          <w:b/>
          <w:sz w:val="24"/>
          <w:szCs w:val="24"/>
        </w:rPr>
      </w:pPr>
      <w:r w:rsidRPr="007A3303">
        <w:rPr>
          <w:b/>
          <w:sz w:val="24"/>
          <w:szCs w:val="24"/>
        </w:rPr>
        <w:t>Проект</w:t>
      </w:r>
      <w:r w:rsidR="00D06F5A" w:rsidRPr="007A3303">
        <w:rPr>
          <w:b/>
          <w:sz w:val="24"/>
          <w:szCs w:val="24"/>
        </w:rPr>
        <w:t xml:space="preserve"> Дома детства и юношества </w:t>
      </w:r>
      <w:r w:rsidR="00D06F5A" w:rsidRPr="007A3303">
        <w:rPr>
          <w:b/>
          <w:sz w:val="24"/>
          <w:szCs w:val="24"/>
        </w:rPr>
        <w:t>«ТЕХНОПОИСК» - профессиональное самоопределение школьников в условиях дополнительного образования»</w:t>
      </w:r>
    </w:p>
    <w:p w:rsidR="00D06F5A" w:rsidRPr="007A3303" w:rsidRDefault="00D06F5A" w:rsidP="00D06F5A">
      <w:pPr>
        <w:spacing w:before="60"/>
        <w:ind w:firstLine="426"/>
        <w:rPr>
          <w:b/>
          <w:sz w:val="24"/>
          <w:szCs w:val="24"/>
        </w:rPr>
      </w:pPr>
    </w:p>
    <w:p w:rsidR="00BD7141" w:rsidRPr="007A3303" w:rsidRDefault="00BD7141" w:rsidP="007A3303">
      <w:pPr>
        <w:pStyle w:val="a3"/>
        <w:spacing w:before="1" w:line="276" w:lineRule="auto"/>
        <w:ind w:left="0" w:right="-2" w:firstLine="426"/>
        <w:rPr>
          <w:sz w:val="24"/>
          <w:szCs w:val="24"/>
        </w:rPr>
      </w:pPr>
      <w:r w:rsidRPr="007A3303">
        <w:rPr>
          <w:sz w:val="24"/>
          <w:szCs w:val="24"/>
        </w:rPr>
        <w:t xml:space="preserve">Сегодня </w:t>
      </w:r>
      <w:r w:rsidR="000A74D3" w:rsidRPr="007A3303">
        <w:rPr>
          <w:sz w:val="24"/>
          <w:szCs w:val="24"/>
        </w:rPr>
        <w:t>н</w:t>
      </w:r>
      <w:r w:rsidRPr="007A3303">
        <w:rPr>
          <w:sz w:val="24"/>
          <w:szCs w:val="24"/>
        </w:rPr>
        <w:t xml:space="preserve">аблюдается повышение интереса к инженерным специальностям, и, как следствие, повышение интереса у обучающихся и родителей к дополнительному инженерно-техническому образованию. К сожалению, не каждое учреждение может предоставить такую возможность из-за недостаточности </w:t>
      </w:r>
      <w:r w:rsidR="000A74D3" w:rsidRPr="007A3303">
        <w:rPr>
          <w:sz w:val="24"/>
          <w:szCs w:val="24"/>
        </w:rPr>
        <w:t>или</w:t>
      </w:r>
      <w:r w:rsidRPr="007A3303">
        <w:rPr>
          <w:sz w:val="24"/>
          <w:szCs w:val="24"/>
        </w:rPr>
        <w:t xml:space="preserve"> отсутствия объективных условий.</w:t>
      </w:r>
    </w:p>
    <w:p w:rsidR="00BD7141" w:rsidRPr="007A3303" w:rsidRDefault="00BD7141" w:rsidP="007A3303">
      <w:pPr>
        <w:pStyle w:val="a3"/>
        <w:spacing w:before="1" w:line="276" w:lineRule="auto"/>
        <w:ind w:left="0" w:right="-2" w:firstLine="426"/>
        <w:rPr>
          <w:sz w:val="24"/>
          <w:szCs w:val="24"/>
        </w:rPr>
      </w:pPr>
      <w:r w:rsidRPr="007A3303">
        <w:rPr>
          <w:sz w:val="24"/>
          <w:szCs w:val="24"/>
        </w:rPr>
        <w:t xml:space="preserve">Дом детства и юношества </w:t>
      </w:r>
      <w:r w:rsidR="000A74D3" w:rsidRPr="007A3303">
        <w:rPr>
          <w:sz w:val="24"/>
          <w:szCs w:val="24"/>
        </w:rPr>
        <w:t>-</w:t>
      </w:r>
      <w:r w:rsidRPr="007A3303">
        <w:rPr>
          <w:sz w:val="24"/>
          <w:szCs w:val="24"/>
        </w:rPr>
        <w:t xml:space="preserve"> одно</w:t>
      </w:r>
      <w:r w:rsidR="000A74D3" w:rsidRPr="007A3303">
        <w:rPr>
          <w:sz w:val="24"/>
          <w:szCs w:val="24"/>
        </w:rPr>
        <w:t xml:space="preserve"> из</w:t>
      </w:r>
      <w:r w:rsidRPr="007A3303">
        <w:rPr>
          <w:sz w:val="24"/>
          <w:szCs w:val="24"/>
        </w:rPr>
        <w:t xml:space="preserve"> немногих в Кировском районе учреждение дополнительного образования, располагающее ресурсами для раскрытия творческого потенциала и самоопределения школьников в области </w:t>
      </w:r>
      <w:r w:rsidR="00CE62CC" w:rsidRPr="007A3303">
        <w:rPr>
          <w:sz w:val="24"/>
          <w:szCs w:val="24"/>
        </w:rPr>
        <w:t xml:space="preserve">художественного, </w:t>
      </w:r>
      <w:r w:rsidRPr="007A3303">
        <w:rPr>
          <w:sz w:val="24"/>
          <w:szCs w:val="24"/>
        </w:rPr>
        <w:t>социально-педагогического и технического творчества.</w:t>
      </w:r>
    </w:p>
    <w:p w:rsidR="00D06F5A" w:rsidRPr="007A3303" w:rsidRDefault="000A74D3" w:rsidP="007A3303">
      <w:pPr>
        <w:shd w:val="clear" w:color="auto" w:fill="FFFFFF"/>
        <w:spacing w:line="300" w:lineRule="atLeast"/>
        <w:ind w:right="-2" w:firstLine="426"/>
        <w:jc w:val="both"/>
        <w:rPr>
          <w:sz w:val="24"/>
          <w:szCs w:val="24"/>
        </w:rPr>
      </w:pPr>
      <w:r w:rsidRPr="007A3303">
        <w:rPr>
          <w:sz w:val="24"/>
          <w:szCs w:val="24"/>
        </w:rPr>
        <w:t>С</w:t>
      </w:r>
      <w:r w:rsidR="00D06F5A" w:rsidRPr="007A3303">
        <w:rPr>
          <w:sz w:val="24"/>
          <w:szCs w:val="24"/>
        </w:rPr>
        <w:t xml:space="preserve">тав базовой площадкой </w:t>
      </w:r>
      <w:r w:rsidRPr="007A3303">
        <w:rPr>
          <w:sz w:val="24"/>
          <w:szCs w:val="24"/>
        </w:rPr>
        <w:t>Дворца молодежи</w:t>
      </w:r>
      <w:r w:rsidR="00D06F5A" w:rsidRPr="007A3303">
        <w:rPr>
          <w:sz w:val="24"/>
          <w:szCs w:val="24"/>
        </w:rPr>
        <w:t xml:space="preserve"> по п</w:t>
      </w:r>
      <w:r w:rsidR="00CE62CC" w:rsidRPr="007A3303">
        <w:rPr>
          <w:sz w:val="24"/>
          <w:szCs w:val="24"/>
        </w:rPr>
        <w:t xml:space="preserve">рофориентационной деятельности </w:t>
      </w:r>
      <w:r w:rsidR="00D06F5A" w:rsidRPr="007A3303">
        <w:rPr>
          <w:sz w:val="24"/>
          <w:szCs w:val="24"/>
        </w:rPr>
        <w:t xml:space="preserve">и техническому творчеству, </w:t>
      </w:r>
      <w:r w:rsidRPr="007A3303">
        <w:rPr>
          <w:sz w:val="24"/>
          <w:szCs w:val="24"/>
        </w:rPr>
        <w:t>ДДиЮ получает</w:t>
      </w:r>
      <w:r w:rsidR="00D06F5A" w:rsidRPr="007A3303">
        <w:rPr>
          <w:sz w:val="24"/>
          <w:szCs w:val="24"/>
        </w:rPr>
        <w:t xml:space="preserve"> возможность для инновационного обучения школьников техническим компетенциям</w:t>
      </w:r>
      <w:r w:rsidR="00CE62CC" w:rsidRPr="007A3303">
        <w:rPr>
          <w:sz w:val="24"/>
          <w:szCs w:val="24"/>
        </w:rPr>
        <w:t>.</w:t>
      </w:r>
      <w:r w:rsidR="00D06F5A" w:rsidRPr="007A3303">
        <w:rPr>
          <w:sz w:val="24"/>
          <w:szCs w:val="24"/>
        </w:rPr>
        <w:t xml:space="preserve"> </w:t>
      </w:r>
    </w:p>
    <w:p w:rsidR="00BD7141" w:rsidRPr="007A3303" w:rsidRDefault="00BD7141" w:rsidP="007A3303">
      <w:pPr>
        <w:shd w:val="clear" w:color="auto" w:fill="FFFFFF"/>
        <w:spacing w:line="300" w:lineRule="atLeast"/>
        <w:ind w:right="-2" w:firstLine="426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 w:rsidRPr="007A3303">
        <w:rPr>
          <w:sz w:val="24"/>
          <w:szCs w:val="24"/>
        </w:rPr>
        <w:t>Важным ресурсным преимуществом является тот факт, что ДДиЮ расположен в центре высокоразвитого образовательного и научно- промышленного кластера</w:t>
      </w:r>
      <w:r w:rsidR="00CE62CC" w:rsidRPr="007A3303">
        <w:rPr>
          <w:sz w:val="24"/>
          <w:szCs w:val="24"/>
        </w:rPr>
        <w:t>:</w:t>
      </w:r>
      <w:r w:rsidRPr="007A3303">
        <w:rPr>
          <w:sz w:val="24"/>
          <w:szCs w:val="24"/>
        </w:rPr>
        <w:t xml:space="preserve"> </w:t>
      </w:r>
      <w:proofErr w:type="spellStart"/>
      <w:r w:rsidRPr="007A3303">
        <w:rPr>
          <w:sz w:val="24"/>
          <w:szCs w:val="24"/>
        </w:rPr>
        <w:t>УрФУ</w:t>
      </w:r>
      <w:proofErr w:type="spellEnd"/>
      <w:r w:rsidRPr="007A3303">
        <w:rPr>
          <w:sz w:val="24"/>
          <w:szCs w:val="24"/>
        </w:rPr>
        <w:t>, Автодорожный колледж, Уральский колледж строительства, архитектуры и предпринимательства, Уральский институт государственной п</w:t>
      </w:r>
      <w:r w:rsidR="00CE62CC" w:rsidRPr="007A3303">
        <w:rPr>
          <w:sz w:val="24"/>
          <w:szCs w:val="24"/>
        </w:rPr>
        <w:t>ротивопожарной службы МЧС</w:t>
      </w:r>
      <w:r w:rsidRPr="007A3303">
        <w:rPr>
          <w:sz w:val="24"/>
          <w:szCs w:val="24"/>
        </w:rPr>
        <w:t>, Политехникум, Технопарк высоких технологий "Университетский", а также предприятия УПП «Вектор», НПО «</w:t>
      </w:r>
      <w:proofErr w:type="spellStart"/>
      <w:r w:rsidRPr="007A3303">
        <w:rPr>
          <w:sz w:val="24"/>
          <w:szCs w:val="24"/>
        </w:rPr>
        <w:t>Промавтоматика</w:t>
      </w:r>
      <w:proofErr w:type="spellEnd"/>
      <w:r w:rsidRPr="007A3303">
        <w:rPr>
          <w:sz w:val="24"/>
          <w:szCs w:val="24"/>
        </w:rPr>
        <w:t xml:space="preserve">», Уральский электромеханический завод, </w:t>
      </w:r>
      <w:hyperlink r:id="rId5" w:tgtFrame="_blank" w:history="1">
        <w:r w:rsidRPr="007A3303">
          <w:rPr>
            <w:sz w:val="24"/>
            <w:szCs w:val="24"/>
            <w:lang w:bidi="ar-SA"/>
          </w:rPr>
          <w:t>Отдел государственного надзора Главного управления службы МЧС России в Свердловской области</w:t>
        </w:r>
      </w:hyperlink>
      <w:r w:rsidRPr="007A3303">
        <w:rPr>
          <w:sz w:val="24"/>
          <w:szCs w:val="24"/>
          <w:lang w:bidi="ar-SA"/>
        </w:rPr>
        <w:t xml:space="preserve"> </w:t>
      </w:r>
      <w:r w:rsidRPr="007A3303">
        <w:rPr>
          <w:sz w:val="24"/>
          <w:szCs w:val="24"/>
        </w:rPr>
        <w:t>и другие.</w:t>
      </w:r>
      <w:r w:rsidR="00CE62CC" w:rsidRPr="007A3303">
        <w:rPr>
          <w:sz w:val="24"/>
          <w:szCs w:val="24"/>
        </w:rPr>
        <w:t xml:space="preserve"> Всё это можно рассматривать </w:t>
      </w:r>
      <w:r w:rsidRPr="007A3303">
        <w:rPr>
          <w:sz w:val="24"/>
          <w:szCs w:val="24"/>
        </w:rPr>
        <w:t xml:space="preserve">как ресурс научно-технического сопровождения базовой площадки ДДиЮ, а также </w:t>
      </w:r>
      <w:r w:rsidR="00C77ED6" w:rsidRPr="007A3303">
        <w:rPr>
          <w:sz w:val="24"/>
          <w:szCs w:val="24"/>
        </w:rPr>
        <w:t>организации</w:t>
      </w:r>
      <w:r w:rsidRPr="007A3303">
        <w:rPr>
          <w:sz w:val="24"/>
          <w:szCs w:val="24"/>
        </w:rPr>
        <w:t xml:space="preserve"> всестороннего </w:t>
      </w:r>
      <w:r w:rsidR="00C77ED6" w:rsidRPr="007A3303">
        <w:rPr>
          <w:sz w:val="24"/>
          <w:szCs w:val="24"/>
        </w:rPr>
        <w:t>социального партнерства</w:t>
      </w:r>
      <w:r w:rsidRPr="007A3303">
        <w:rPr>
          <w:sz w:val="24"/>
          <w:szCs w:val="24"/>
        </w:rPr>
        <w:t>.</w:t>
      </w:r>
      <w:r w:rsidR="00C77ED6" w:rsidRPr="007A3303">
        <w:rPr>
          <w:sz w:val="24"/>
          <w:szCs w:val="24"/>
        </w:rPr>
        <w:t xml:space="preserve"> О</w:t>
      </w:r>
      <w:r w:rsidR="00C77ED6" w:rsidRPr="007A3303">
        <w:rPr>
          <w:sz w:val="24"/>
          <w:szCs w:val="24"/>
        </w:rPr>
        <w:t>б</w:t>
      </w:r>
      <w:r w:rsidR="00C77ED6" w:rsidRPr="007A3303">
        <w:rPr>
          <w:sz w:val="24"/>
          <w:szCs w:val="24"/>
        </w:rPr>
        <w:t xml:space="preserve">ъединение заинтересованных лиц позволит </w:t>
      </w:r>
      <w:r w:rsidR="00C77ED6" w:rsidRPr="007A3303">
        <w:rPr>
          <w:sz w:val="24"/>
          <w:szCs w:val="24"/>
        </w:rPr>
        <w:t xml:space="preserve">разработать и предложить обществу действительно полезный продукт применения современных технических средств, от </w:t>
      </w:r>
      <w:r w:rsidR="00C77ED6" w:rsidRPr="007A3303">
        <w:rPr>
          <w:sz w:val="24"/>
          <w:szCs w:val="24"/>
        </w:rPr>
        <w:t xml:space="preserve">обучения учащихся до внедрения </w:t>
      </w:r>
      <w:r w:rsidR="00C77ED6" w:rsidRPr="007A3303">
        <w:rPr>
          <w:sz w:val="24"/>
          <w:szCs w:val="24"/>
        </w:rPr>
        <w:t>работающих учебно-исследовательских комплексов.</w:t>
      </w:r>
    </w:p>
    <w:p w:rsidR="00D06F5A" w:rsidRPr="007A3303" w:rsidRDefault="00D06F5A" w:rsidP="007A3303">
      <w:pPr>
        <w:pStyle w:val="a3"/>
        <w:spacing w:line="278" w:lineRule="auto"/>
        <w:ind w:left="0" w:right="-2" w:firstLine="426"/>
        <w:rPr>
          <w:sz w:val="24"/>
          <w:szCs w:val="24"/>
        </w:rPr>
      </w:pPr>
      <w:r w:rsidRPr="007A3303">
        <w:rPr>
          <w:sz w:val="24"/>
          <w:szCs w:val="24"/>
        </w:rPr>
        <w:t>Актуальной в мире профессий на сегодняшний день становится специальность оператора беспилотных летательных аппаратов. Именно создание такой лаборатории в ДДиЮ предоставит широкий выбор для творчески одаренных школьников</w:t>
      </w:r>
      <w:r w:rsidR="00767AC4">
        <w:rPr>
          <w:sz w:val="24"/>
          <w:szCs w:val="24"/>
        </w:rPr>
        <w:t>, это</w:t>
      </w:r>
      <w:r w:rsidRPr="007A3303">
        <w:rPr>
          <w:sz w:val="24"/>
          <w:szCs w:val="24"/>
        </w:rPr>
        <w:t xml:space="preserve">: </w:t>
      </w:r>
      <w:r w:rsidR="00767AC4">
        <w:rPr>
          <w:sz w:val="24"/>
          <w:szCs w:val="24"/>
        </w:rPr>
        <w:t xml:space="preserve">проектирование </w:t>
      </w:r>
      <w:proofErr w:type="gramStart"/>
      <w:r w:rsidR="00767AC4">
        <w:rPr>
          <w:sz w:val="24"/>
          <w:szCs w:val="24"/>
        </w:rPr>
        <w:t>до практическое применение</w:t>
      </w:r>
      <w:proofErr w:type="gramEnd"/>
      <w:r w:rsidRPr="007A3303">
        <w:rPr>
          <w:sz w:val="24"/>
          <w:szCs w:val="24"/>
        </w:rPr>
        <w:t xml:space="preserve"> </w:t>
      </w:r>
      <w:proofErr w:type="spellStart"/>
      <w:r w:rsidR="00C77ED6" w:rsidRPr="007A3303">
        <w:rPr>
          <w:sz w:val="24"/>
          <w:szCs w:val="24"/>
        </w:rPr>
        <w:t>беспилотников</w:t>
      </w:r>
      <w:proofErr w:type="spellEnd"/>
      <w:r w:rsidRPr="007A3303">
        <w:rPr>
          <w:sz w:val="24"/>
          <w:szCs w:val="24"/>
        </w:rPr>
        <w:t xml:space="preserve"> в решении задач общественно-полезного назначения. Школьники приобретут комплексную систему</w:t>
      </w:r>
      <w:r w:rsidR="00C77ED6" w:rsidRPr="007A3303">
        <w:rPr>
          <w:sz w:val="24"/>
          <w:szCs w:val="24"/>
        </w:rPr>
        <w:t xml:space="preserve"> знаний в авиационной технике,</w:t>
      </w:r>
      <w:r w:rsidRPr="007A3303">
        <w:rPr>
          <w:sz w:val="24"/>
          <w:szCs w:val="24"/>
        </w:rPr>
        <w:t xml:space="preserve"> автоматике, те</w:t>
      </w:r>
      <w:r w:rsidR="00C77ED6" w:rsidRPr="007A3303">
        <w:rPr>
          <w:sz w:val="24"/>
          <w:szCs w:val="24"/>
        </w:rPr>
        <w:t>лемеханике и</w:t>
      </w:r>
      <w:r w:rsidRPr="007A3303">
        <w:rPr>
          <w:sz w:val="24"/>
          <w:szCs w:val="24"/>
        </w:rPr>
        <w:t xml:space="preserve"> программировании</w:t>
      </w:r>
      <w:r w:rsidR="00C77ED6" w:rsidRPr="007A3303">
        <w:rPr>
          <w:sz w:val="24"/>
          <w:szCs w:val="24"/>
        </w:rPr>
        <w:t xml:space="preserve">. Работа на </w:t>
      </w:r>
      <w:proofErr w:type="spellStart"/>
      <w:r w:rsidR="00C77ED6" w:rsidRPr="007A3303">
        <w:rPr>
          <w:sz w:val="24"/>
          <w:szCs w:val="24"/>
        </w:rPr>
        <w:t>беспилотниках</w:t>
      </w:r>
      <w:proofErr w:type="spellEnd"/>
      <w:r w:rsidR="00C77ED6" w:rsidRPr="007A3303">
        <w:rPr>
          <w:sz w:val="24"/>
          <w:szCs w:val="24"/>
        </w:rPr>
        <w:t xml:space="preserve"> </w:t>
      </w:r>
      <w:r w:rsidRPr="007A3303">
        <w:rPr>
          <w:sz w:val="24"/>
          <w:szCs w:val="24"/>
        </w:rPr>
        <w:t xml:space="preserve">– важная составляющая </w:t>
      </w:r>
      <w:proofErr w:type="spellStart"/>
      <w:r w:rsidRPr="007A3303">
        <w:rPr>
          <w:sz w:val="24"/>
          <w:szCs w:val="24"/>
        </w:rPr>
        <w:t>допрофессиональной</w:t>
      </w:r>
      <w:proofErr w:type="spellEnd"/>
      <w:r w:rsidRPr="007A3303">
        <w:rPr>
          <w:sz w:val="24"/>
          <w:szCs w:val="24"/>
        </w:rPr>
        <w:t xml:space="preserve"> подготовки специалистов высокой технической культуры. </w:t>
      </w:r>
      <w:r w:rsidR="00C77ED6" w:rsidRPr="007A3303">
        <w:rPr>
          <w:sz w:val="24"/>
          <w:szCs w:val="24"/>
        </w:rPr>
        <w:t>Сфера</w:t>
      </w:r>
      <w:r w:rsidRPr="007A3303">
        <w:rPr>
          <w:sz w:val="24"/>
          <w:szCs w:val="24"/>
        </w:rPr>
        <w:t xml:space="preserve"> применения </w:t>
      </w:r>
      <w:proofErr w:type="spellStart"/>
      <w:r w:rsidRPr="007A3303">
        <w:rPr>
          <w:sz w:val="24"/>
          <w:szCs w:val="24"/>
        </w:rPr>
        <w:t>ква</w:t>
      </w:r>
      <w:r w:rsidR="00C77ED6" w:rsidRPr="007A3303">
        <w:rPr>
          <w:sz w:val="24"/>
          <w:szCs w:val="24"/>
        </w:rPr>
        <w:t>дроко</w:t>
      </w:r>
      <w:r w:rsidR="004A7D32">
        <w:rPr>
          <w:sz w:val="24"/>
          <w:szCs w:val="24"/>
        </w:rPr>
        <w:t>птеров</w:t>
      </w:r>
      <w:proofErr w:type="spellEnd"/>
      <w:r w:rsidR="00C77ED6" w:rsidRPr="007A3303">
        <w:rPr>
          <w:sz w:val="24"/>
          <w:szCs w:val="24"/>
        </w:rPr>
        <w:t xml:space="preserve"> достаточно широкая: от доставки </w:t>
      </w:r>
      <w:r w:rsidR="00BD5B54" w:rsidRPr="007A3303">
        <w:rPr>
          <w:sz w:val="24"/>
          <w:szCs w:val="24"/>
        </w:rPr>
        <w:t xml:space="preserve">медикаментов </w:t>
      </w:r>
      <w:r w:rsidR="004A7D32">
        <w:rPr>
          <w:sz w:val="24"/>
          <w:szCs w:val="24"/>
        </w:rPr>
        <w:t xml:space="preserve">и продуктов питания </w:t>
      </w:r>
      <w:r w:rsidR="00BD5B54" w:rsidRPr="007A3303">
        <w:rPr>
          <w:sz w:val="24"/>
          <w:szCs w:val="24"/>
        </w:rPr>
        <w:t>в труднодоступные населенные пункты и инспектирования нефтяных вышек до наблюдения за дикой природой, экологического мониторинга и поисково-спасательных работ в ЧС.</w:t>
      </w:r>
    </w:p>
    <w:p w:rsidR="00D06F5A" w:rsidRPr="007A3303" w:rsidRDefault="00BD5B54" w:rsidP="004A7D32">
      <w:pPr>
        <w:pStyle w:val="a3"/>
        <w:spacing w:line="276" w:lineRule="auto"/>
        <w:ind w:left="0" w:right="-2" w:firstLine="426"/>
        <w:rPr>
          <w:sz w:val="24"/>
          <w:szCs w:val="24"/>
        </w:rPr>
      </w:pPr>
      <w:r w:rsidRPr="007A3303">
        <w:rPr>
          <w:sz w:val="24"/>
          <w:szCs w:val="24"/>
        </w:rPr>
        <w:t xml:space="preserve">В проекте участвуют обучающиеся от семи до 18 лет, педагоги </w:t>
      </w:r>
      <w:r w:rsidR="004A7D32">
        <w:rPr>
          <w:sz w:val="24"/>
          <w:szCs w:val="24"/>
        </w:rPr>
        <w:t xml:space="preserve">ОУ </w:t>
      </w:r>
      <w:r w:rsidRPr="007A3303">
        <w:rPr>
          <w:sz w:val="24"/>
          <w:szCs w:val="24"/>
        </w:rPr>
        <w:t>и взрослые, интересующиеся техническим творчеством.</w:t>
      </w:r>
    </w:p>
    <w:p w:rsidR="00BD7141" w:rsidRPr="007A3303" w:rsidRDefault="00BD7141" w:rsidP="004A7D32">
      <w:pPr>
        <w:pStyle w:val="a3"/>
        <w:spacing w:line="278" w:lineRule="auto"/>
        <w:ind w:left="0" w:right="-2" w:firstLine="426"/>
        <w:rPr>
          <w:sz w:val="24"/>
          <w:szCs w:val="24"/>
        </w:rPr>
      </w:pPr>
      <w:r w:rsidRPr="007A3303">
        <w:rPr>
          <w:sz w:val="24"/>
          <w:szCs w:val="24"/>
        </w:rPr>
        <w:t>В результате реализации проекта появится возможность предоставить образовательной среде Кировского района города Екатеринбурга:</w:t>
      </w:r>
    </w:p>
    <w:p w:rsidR="00BD7141" w:rsidRPr="007A3303" w:rsidRDefault="00BD7141" w:rsidP="004A7D32">
      <w:pPr>
        <w:pStyle w:val="1"/>
        <w:ind w:left="0" w:right="-2" w:firstLine="426"/>
        <w:jc w:val="both"/>
        <w:rPr>
          <w:b w:val="0"/>
          <w:sz w:val="24"/>
          <w:szCs w:val="24"/>
        </w:rPr>
      </w:pPr>
      <w:r w:rsidRPr="007A3303">
        <w:rPr>
          <w:b w:val="0"/>
          <w:sz w:val="24"/>
          <w:szCs w:val="24"/>
          <w:u w:val="single"/>
        </w:rPr>
        <w:t>Образовательные услуги:</w:t>
      </w:r>
      <w:r w:rsidR="00BD5B54" w:rsidRPr="007A3303">
        <w:rPr>
          <w:b w:val="0"/>
          <w:sz w:val="24"/>
          <w:szCs w:val="24"/>
          <w:u w:val="single"/>
        </w:rPr>
        <w:t xml:space="preserve"> </w:t>
      </w:r>
      <w:r w:rsidRPr="007A3303">
        <w:rPr>
          <w:b w:val="0"/>
          <w:sz w:val="24"/>
          <w:szCs w:val="24"/>
        </w:rPr>
        <w:t>Разработка и реализация многопрофильных дополнительных программ технической направленности, соответствующих требованиям инновационной экономики и запросу рынка труда:</w:t>
      </w:r>
      <w:r w:rsidR="00BD5B54" w:rsidRPr="007A3303">
        <w:rPr>
          <w:b w:val="0"/>
          <w:sz w:val="24"/>
          <w:szCs w:val="24"/>
        </w:rPr>
        <w:t xml:space="preserve"> Робототехника, о</w:t>
      </w:r>
      <w:r w:rsidRPr="007A3303">
        <w:rPr>
          <w:b w:val="0"/>
          <w:sz w:val="24"/>
          <w:szCs w:val="24"/>
        </w:rPr>
        <w:t>сновы управления беспи</w:t>
      </w:r>
      <w:r w:rsidR="00BD5B54" w:rsidRPr="007A3303">
        <w:rPr>
          <w:b w:val="0"/>
          <w:sz w:val="24"/>
          <w:szCs w:val="24"/>
        </w:rPr>
        <w:t>лотными летательными аппаратами и подготовка пилотов – операторов, бесконтактное управление.</w:t>
      </w:r>
    </w:p>
    <w:p w:rsidR="00BD7141" w:rsidRPr="007A3303" w:rsidRDefault="00BD7141" w:rsidP="004A7D32">
      <w:pPr>
        <w:pStyle w:val="1"/>
        <w:spacing w:before="58"/>
        <w:ind w:left="0" w:right="-2" w:firstLine="426"/>
        <w:jc w:val="both"/>
        <w:rPr>
          <w:b w:val="0"/>
          <w:sz w:val="24"/>
          <w:szCs w:val="24"/>
        </w:rPr>
      </w:pPr>
      <w:r w:rsidRPr="007A3303">
        <w:rPr>
          <w:b w:val="0"/>
          <w:sz w:val="24"/>
          <w:szCs w:val="24"/>
          <w:u w:val="single"/>
        </w:rPr>
        <w:t>Методические услуги:</w:t>
      </w:r>
      <w:r w:rsidR="00BD5B54" w:rsidRPr="007A3303">
        <w:rPr>
          <w:b w:val="0"/>
          <w:sz w:val="24"/>
          <w:szCs w:val="24"/>
          <w:u w:val="single"/>
        </w:rPr>
        <w:t xml:space="preserve"> </w:t>
      </w:r>
      <w:r w:rsidRPr="007A3303">
        <w:rPr>
          <w:b w:val="0"/>
          <w:sz w:val="24"/>
          <w:szCs w:val="24"/>
        </w:rPr>
        <w:t>Сопровождение проектной деятельности научно-технической направленности педагогов и учащихся образовательных</w:t>
      </w:r>
      <w:r w:rsidRPr="007A3303">
        <w:rPr>
          <w:b w:val="0"/>
          <w:spacing w:val="6"/>
          <w:sz w:val="24"/>
          <w:szCs w:val="24"/>
        </w:rPr>
        <w:t xml:space="preserve"> </w:t>
      </w:r>
      <w:r w:rsidR="00BD5B54" w:rsidRPr="007A3303">
        <w:rPr>
          <w:b w:val="0"/>
          <w:sz w:val="24"/>
          <w:szCs w:val="24"/>
        </w:rPr>
        <w:t xml:space="preserve">учреждений, </w:t>
      </w:r>
      <w:r w:rsidRPr="007A3303">
        <w:rPr>
          <w:b w:val="0"/>
          <w:sz w:val="24"/>
          <w:szCs w:val="24"/>
        </w:rPr>
        <w:t xml:space="preserve">проведение семинаров, круглых столов, </w:t>
      </w:r>
      <w:r w:rsidRPr="007A3303">
        <w:rPr>
          <w:b w:val="0"/>
          <w:spacing w:val="-1"/>
          <w:sz w:val="24"/>
          <w:szCs w:val="24"/>
        </w:rPr>
        <w:t xml:space="preserve">научно-практических </w:t>
      </w:r>
      <w:r w:rsidR="00BD5B54" w:rsidRPr="007A3303">
        <w:rPr>
          <w:b w:val="0"/>
          <w:sz w:val="24"/>
          <w:szCs w:val="24"/>
        </w:rPr>
        <w:t xml:space="preserve">конференций, </w:t>
      </w:r>
      <w:r w:rsidRPr="007A3303">
        <w:rPr>
          <w:b w:val="0"/>
          <w:sz w:val="24"/>
          <w:szCs w:val="24"/>
        </w:rPr>
        <w:t>издательская</w:t>
      </w:r>
      <w:r w:rsidRPr="007A3303">
        <w:rPr>
          <w:b w:val="0"/>
          <w:spacing w:val="1"/>
          <w:sz w:val="24"/>
          <w:szCs w:val="24"/>
        </w:rPr>
        <w:t xml:space="preserve"> </w:t>
      </w:r>
      <w:r w:rsidRPr="007A3303">
        <w:rPr>
          <w:b w:val="0"/>
          <w:sz w:val="24"/>
          <w:szCs w:val="24"/>
        </w:rPr>
        <w:t>деятельность.</w:t>
      </w:r>
    </w:p>
    <w:p w:rsidR="00BD7141" w:rsidRPr="007A3303" w:rsidRDefault="00BD7141" w:rsidP="004A7D32">
      <w:pPr>
        <w:pStyle w:val="1"/>
        <w:spacing w:before="54"/>
        <w:ind w:left="0" w:right="-2" w:firstLine="426"/>
        <w:jc w:val="both"/>
        <w:rPr>
          <w:b w:val="0"/>
          <w:sz w:val="24"/>
          <w:szCs w:val="24"/>
        </w:rPr>
      </w:pPr>
      <w:r w:rsidRPr="007A3303">
        <w:rPr>
          <w:b w:val="0"/>
          <w:sz w:val="24"/>
          <w:szCs w:val="24"/>
          <w:u w:val="single"/>
        </w:rPr>
        <w:t>Досуговые услуги:</w:t>
      </w:r>
      <w:r w:rsidR="00BD5B54" w:rsidRPr="007A3303">
        <w:rPr>
          <w:b w:val="0"/>
          <w:sz w:val="24"/>
          <w:szCs w:val="24"/>
          <w:u w:val="single"/>
        </w:rPr>
        <w:t xml:space="preserve"> </w:t>
      </w:r>
      <w:r w:rsidRPr="007A3303">
        <w:rPr>
          <w:b w:val="0"/>
          <w:sz w:val="24"/>
          <w:szCs w:val="24"/>
        </w:rPr>
        <w:t>организаци</w:t>
      </w:r>
      <w:r w:rsidR="00BD5B54" w:rsidRPr="007A3303">
        <w:rPr>
          <w:b w:val="0"/>
          <w:sz w:val="24"/>
          <w:szCs w:val="24"/>
        </w:rPr>
        <w:t xml:space="preserve">я и проведение Техно-фестивалей и Техно-выставок, </w:t>
      </w:r>
      <w:r w:rsidRPr="007A3303">
        <w:rPr>
          <w:b w:val="0"/>
          <w:sz w:val="24"/>
          <w:szCs w:val="24"/>
        </w:rPr>
        <w:t>тренингов, практикумов, лекций по различным</w:t>
      </w:r>
      <w:r w:rsidR="007A3303" w:rsidRPr="007A3303">
        <w:rPr>
          <w:b w:val="0"/>
          <w:sz w:val="24"/>
          <w:szCs w:val="24"/>
        </w:rPr>
        <w:t xml:space="preserve"> направлениям современной науки, </w:t>
      </w:r>
      <w:r w:rsidRPr="007A3303">
        <w:rPr>
          <w:b w:val="0"/>
          <w:sz w:val="24"/>
          <w:szCs w:val="24"/>
        </w:rPr>
        <w:t>организация каникулярных досуговых площадок по техническому</w:t>
      </w:r>
      <w:r w:rsidRPr="007A3303">
        <w:rPr>
          <w:b w:val="0"/>
          <w:spacing w:val="-2"/>
          <w:sz w:val="24"/>
          <w:szCs w:val="24"/>
        </w:rPr>
        <w:t xml:space="preserve"> </w:t>
      </w:r>
      <w:r w:rsidRPr="007A3303">
        <w:rPr>
          <w:b w:val="0"/>
          <w:sz w:val="24"/>
          <w:szCs w:val="24"/>
        </w:rPr>
        <w:t>творчеству.</w:t>
      </w:r>
    </w:p>
    <w:p w:rsidR="00D92BDE" w:rsidRDefault="00D92BDE" w:rsidP="004A7D32">
      <w:pPr>
        <w:pStyle w:val="a3"/>
        <w:spacing w:before="46" w:line="278" w:lineRule="auto"/>
        <w:ind w:left="0" w:right="-2" w:firstLine="426"/>
        <w:rPr>
          <w:sz w:val="24"/>
          <w:szCs w:val="24"/>
        </w:rPr>
      </w:pPr>
      <w:r>
        <w:rPr>
          <w:sz w:val="24"/>
          <w:szCs w:val="24"/>
        </w:rPr>
        <w:t>В течение пяти лет деятельности базовой площадки проект «</w:t>
      </w:r>
      <w:proofErr w:type="spellStart"/>
      <w:r>
        <w:rPr>
          <w:sz w:val="24"/>
          <w:szCs w:val="24"/>
        </w:rPr>
        <w:t>Технопоиск</w:t>
      </w:r>
      <w:proofErr w:type="spellEnd"/>
      <w:r>
        <w:rPr>
          <w:sz w:val="24"/>
          <w:szCs w:val="24"/>
        </w:rPr>
        <w:t>» предполагает:</w:t>
      </w:r>
    </w:p>
    <w:p w:rsidR="00D92BDE" w:rsidRPr="00D92BDE" w:rsidRDefault="00D92BDE" w:rsidP="004A7D32">
      <w:pPr>
        <w:pStyle w:val="a3"/>
        <w:numPr>
          <w:ilvl w:val="0"/>
          <w:numId w:val="3"/>
        </w:numPr>
        <w:spacing w:before="46" w:line="278" w:lineRule="auto"/>
        <w:ind w:left="0" w:right="-2" w:firstLine="426"/>
        <w:rPr>
          <w:sz w:val="24"/>
          <w:szCs w:val="24"/>
        </w:rPr>
      </w:pPr>
      <w:r w:rsidRPr="00D92BDE">
        <w:rPr>
          <w:sz w:val="24"/>
          <w:szCs w:val="24"/>
        </w:rPr>
        <w:t>создание Студии</w:t>
      </w:r>
      <w:r w:rsidRPr="00D92BDE">
        <w:rPr>
          <w:sz w:val="24"/>
          <w:szCs w:val="24"/>
        </w:rPr>
        <w:t xml:space="preserve"> к</w:t>
      </w:r>
      <w:r w:rsidRPr="00D92BDE">
        <w:rPr>
          <w:sz w:val="24"/>
          <w:szCs w:val="24"/>
        </w:rPr>
        <w:t>онструирования и робототехн</w:t>
      </w:r>
      <w:r>
        <w:rPr>
          <w:sz w:val="24"/>
          <w:szCs w:val="24"/>
        </w:rPr>
        <w:t>ики по программам</w:t>
      </w:r>
      <w:r w:rsidRPr="00D92BDE">
        <w:rPr>
          <w:sz w:val="24"/>
          <w:szCs w:val="24"/>
        </w:rPr>
        <w:t xml:space="preserve"> «Основы управления </w:t>
      </w:r>
      <w:proofErr w:type="spellStart"/>
      <w:r w:rsidRPr="00D92BDE">
        <w:rPr>
          <w:sz w:val="24"/>
          <w:szCs w:val="24"/>
        </w:rPr>
        <w:t>беспилотниками</w:t>
      </w:r>
      <w:proofErr w:type="spellEnd"/>
      <w:r w:rsidRPr="00D92BDE">
        <w:rPr>
          <w:sz w:val="24"/>
          <w:szCs w:val="24"/>
        </w:rPr>
        <w:t>»</w:t>
      </w:r>
      <w:r w:rsidRPr="00D92BDE">
        <w:rPr>
          <w:sz w:val="24"/>
          <w:szCs w:val="24"/>
        </w:rPr>
        <w:t xml:space="preserve"> (стартовый уровень) и</w:t>
      </w:r>
      <w:r w:rsidRPr="00D92BDE">
        <w:rPr>
          <w:sz w:val="24"/>
          <w:szCs w:val="24"/>
        </w:rPr>
        <w:t xml:space="preserve"> «</w:t>
      </w:r>
      <w:proofErr w:type="spellStart"/>
      <w:r w:rsidRPr="00D92BDE">
        <w:rPr>
          <w:sz w:val="24"/>
          <w:szCs w:val="24"/>
        </w:rPr>
        <w:t>Квадрокоптер</w:t>
      </w:r>
      <w:proofErr w:type="spellEnd"/>
      <w:r w:rsidRPr="00D92BDE">
        <w:rPr>
          <w:sz w:val="24"/>
          <w:szCs w:val="24"/>
        </w:rPr>
        <w:t xml:space="preserve"> спешит на помощь»</w:t>
      </w:r>
      <w:r w:rsidRPr="00D92BDE">
        <w:rPr>
          <w:sz w:val="24"/>
          <w:szCs w:val="24"/>
        </w:rPr>
        <w:t xml:space="preserve"> (продвинутый уровень);</w:t>
      </w:r>
    </w:p>
    <w:p w:rsidR="00D92BDE" w:rsidRPr="00D92BDE" w:rsidRDefault="00D92BDE" w:rsidP="004A7D32">
      <w:pPr>
        <w:pStyle w:val="1"/>
        <w:numPr>
          <w:ilvl w:val="0"/>
          <w:numId w:val="3"/>
        </w:numPr>
        <w:ind w:left="0" w:right="5" w:firstLine="426"/>
        <w:jc w:val="both"/>
        <w:rPr>
          <w:b w:val="0"/>
          <w:sz w:val="24"/>
          <w:szCs w:val="24"/>
        </w:rPr>
      </w:pPr>
      <w:r w:rsidRPr="00D92BDE">
        <w:rPr>
          <w:b w:val="0"/>
          <w:sz w:val="24"/>
          <w:szCs w:val="24"/>
        </w:rPr>
        <w:t>п</w:t>
      </w:r>
      <w:r w:rsidRPr="00D92BDE">
        <w:rPr>
          <w:b w:val="0"/>
          <w:sz w:val="24"/>
          <w:szCs w:val="24"/>
        </w:rPr>
        <w:t>роведение Открытого технического фестиваля «Конструируем будущее»</w:t>
      </w:r>
      <w:r w:rsidRPr="00D92BDE">
        <w:rPr>
          <w:b w:val="0"/>
          <w:sz w:val="24"/>
          <w:szCs w:val="24"/>
        </w:rPr>
        <w:t>, Научно-практической</w:t>
      </w:r>
      <w:r w:rsidRPr="00D92BDE">
        <w:rPr>
          <w:b w:val="0"/>
          <w:sz w:val="24"/>
          <w:szCs w:val="24"/>
        </w:rPr>
        <w:t xml:space="preserve"> </w:t>
      </w:r>
      <w:r w:rsidRPr="00D92BDE">
        <w:rPr>
          <w:b w:val="0"/>
          <w:color w:val="000000" w:themeColor="text1"/>
          <w:sz w:val="24"/>
          <w:szCs w:val="24"/>
        </w:rPr>
        <w:t>конференции</w:t>
      </w:r>
      <w:r w:rsidRPr="00D92BDE">
        <w:rPr>
          <w:b w:val="0"/>
          <w:color w:val="000000" w:themeColor="text1"/>
          <w:sz w:val="24"/>
          <w:szCs w:val="24"/>
        </w:rPr>
        <w:t xml:space="preserve"> </w:t>
      </w:r>
      <w:r w:rsidRPr="00D92BDE">
        <w:rPr>
          <w:b w:val="0"/>
          <w:sz w:val="24"/>
          <w:szCs w:val="24"/>
        </w:rPr>
        <w:t xml:space="preserve">и </w:t>
      </w:r>
      <w:r w:rsidRPr="00D92BDE">
        <w:rPr>
          <w:b w:val="0"/>
          <w:sz w:val="24"/>
          <w:szCs w:val="24"/>
        </w:rPr>
        <w:t>Форум</w:t>
      </w:r>
      <w:r w:rsidRPr="00D92BDE">
        <w:rPr>
          <w:b w:val="0"/>
          <w:sz w:val="24"/>
          <w:szCs w:val="24"/>
        </w:rPr>
        <w:t>а</w:t>
      </w:r>
      <w:r w:rsidRPr="00D92BDE">
        <w:rPr>
          <w:b w:val="0"/>
          <w:sz w:val="24"/>
          <w:szCs w:val="24"/>
        </w:rPr>
        <w:t xml:space="preserve"> «От увлечения – к мастерству. От мастерства – к профессии»</w:t>
      </w:r>
    </w:p>
    <w:p w:rsidR="00D92BDE" w:rsidRPr="00D92BDE" w:rsidRDefault="00D92BDE" w:rsidP="004A7D32">
      <w:pPr>
        <w:pStyle w:val="a3"/>
        <w:spacing w:before="46" w:line="278" w:lineRule="auto"/>
        <w:ind w:left="0" w:right="-2" w:firstLine="426"/>
        <w:rPr>
          <w:sz w:val="24"/>
          <w:szCs w:val="24"/>
        </w:rPr>
      </w:pPr>
    </w:p>
    <w:p w:rsidR="004C490C" w:rsidRPr="007A3303" w:rsidRDefault="00BD7141" w:rsidP="004A7D32">
      <w:pPr>
        <w:pStyle w:val="a3"/>
        <w:spacing w:before="46" w:line="278" w:lineRule="auto"/>
        <w:ind w:left="0" w:right="-2" w:firstLine="426"/>
        <w:rPr>
          <w:sz w:val="24"/>
          <w:szCs w:val="24"/>
        </w:rPr>
      </w:pPr>
      <w:r w:rsidRPr="007A3303">
        <w:rPr>
          <w:sz w:val="24"/>
          <w:szCs w:val="24"/>
        </w:rPr>
        <w:t>Организация и функционирование базовой площадки технического и инновационного творчества детей и молодежи в ДДиЮ</w:t>
      </w:r>
      <w:r w:rsidR="007A3303" w:rsidRPr="007A3303">
        <w:rPr>
          <w:sz w:val="24"/>
          <w:szCs w:val="24"/>
        </w:rPr>
        <w:t xml:space="preserve"> </w:t>
      </w:r>
      <w:r w:rsidR="004C490C" w:rsidRPr="007A3303">
        <w:rPr>
          <w:bCs/>
          <w:sz w:val="24"/>
          <w:szCs w:val="24"/>
        </w:rPr>
        <w:t xml:space="preserve">станет основой для </w:t>
      </w:r>
      <w:r w:rsidR="004C490C" w:rsidRPr="007A3303">
        <w:rPr>
          <w:sz w:val="24"/>
          <w:szCs w:val="24"/>
        </w:rPr>
        <w:t>развития научно-технического и инновационн</w:t>
      </w:r>
      <w:r w:rsidR="007A3303" w:rsidRPr="007A3303">
        <w:rPr>
          <w:sz w:val="24"/>
          <w:szCs w:val="24"/>
        </w:rPr>
        <w:t xml:space="preserve">ого творчества детей и молодежи. </w:t>
      </w:r>
      <w:r w:rsidR="004C490C" w:rsidRPr="007A3303">
        <w:rPr>
          <w:sz w:val="24"/>
          <w:szCs w:val="24"/>
        </w:rPr>
        <w:t xml:space="preserve">ДДиЮ </w:t>
      </w:r>
      <w:r w:rsidR="007A3303" w:rsidRPr="007A3303">
        <w:rPr>
          <w:sz w:val="24"/>
          <w:szCs w:val="24"/>
        </w:rPr>
        <w:t>станет</w:t>
      </w:r>
      <w:r w:rsidR="004C490C" w:rsidRPr="007A3303">
        <w:rPr>
          <w:sz w:val="24"/>
          <w:szCs w:val="24"/>
        </w:rPr>
        <w:t xml:space="preserve"> основной </w:t>
      </w:r>
      <w:proofErr w:type="spellStart"/>
      <w:r w:rsidR="004C490C" w:rsidRPr="007A3303">
        <w:rPr>
          <w:sz w:val="24"/>
          <w:szCs w:val="24"/>
        </w:rPr>
        <w:t>практикоорентированной</w:t>
      </w:r>
      <w:proofErr w:type="spellEnd"/>
      <w:r w:rsidR="004C490C" w:rsidRPr="007A3303">
        <w:rPr>
          <w:sz w:val="24"/>
          <w:szCs w:val="24"/>
        </w:rPr>
        <w:t xml:space="preserve"> базой для всех заинтересованных педагогов и учащихся образовательных учреждений Кировского района города Екатеринбурга.</w:t>
      </w:r>
      <w:bookmarkStart w:id="0" w:name="_GoBack"/>
      <w:bookmarkEnd w:id="0"/>
    </w:p>
    <w:p w:rsidR="00C77ED6" w:rsidRPr="007A3303" w:rsidRDefault="00C77ED6" w:rsidP="004A7D32">
      <w:pPr>
        <w:ind w:right="-2" w:firstLine="426"/>
        <w:jc w:val="both"/>
        <w:rPr>
          <w:sz w:val="24"/>
          <w:szCs w:val="24"/>
        </w:rPr>
      </w:pPr>
    </w:p>
    <w:sectPr w:rsidR="00C77ED6" w:rsidRPr="007A3303" w:rsidSect="004A7D3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C6618"/>
    <w:multiLevelType w:val="hybridMultilevel"/>
    <w:tmpl w:val="FB244F80"/>
    <w:lvl w:ilvl="0" w:tplc="4F54B91C">
      <w:numFmt w:val="bullet"/>
      <w:lvlText w:val="•"/>
      <w:lvlJc w:val="left"/>
      <w:pPr>
        <w:ind w:left="400" w:hanging="708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1" w:tplc="DA406084">
      <w:numFmt w:val="bullet"/>
      <w:lvlText w:val="•"/>
      <w:lvlJc w:val="left"/>
      <w:pPr>
        <w:ind w:left="1376" w:hanging="708"/>
      </w:pPr>
      <w:rPr>
        <w:rFonts w:hint="default"/>
        <w:lang w:val="ru-RU" w:eastAsia="ru-RU" w:bidi="ru-RU"/>
      </w:rPr>
    </w:lvl>
    <w:lvl w:ilvl="2" w:tplc="1A2C6134">
      <w:numFmt w:val="bullet"/>
      <w:lvlText w:val="•"/>
      <w:lvlJc w:val="left"/>
      <w:pPr>
        <w:ind w:left="2353" w:hanging="708"/>
      </w:pPr>
      <w:rPr>
        <w:rFonts w:hint="default"/>
        <w:lang w:val="ru-RU" w:eastAsia="ru-RU" w:bidi="ru-RU"/>
      </w:rPr>
    </w:lvl>
    <w:lvl w:ilvl="3" w:tplc="7DF6BA32">
      <w:numFmt w:val="bullet"/>
      <w:lvlText w:val="•"/>
      <w:lvlJc w:val="left"/>
      <w:pPr>
        <w:ind w:left="3330" w:hanging="708"/>
      </w:pPr>
      <w:rPr>
        <w:rFonts w:hint="default"/>
        <w:lang w:val="ru-RU" w:eastAsia="ru-RU" w:bidi="ru-RU"/>
      </w:rPr>
    </w:lvl>
    <w:lvl w:ilvl="4" w:tplc="94DE6F20">
      <w:numFmt w:val="bullet"/>
      <w:lvlText w:val="•"/>
      <w:lvlJc w:val="left"/>
      <w:pPr>
        <w:ind w:left="4307" w:hanging="708"/>
      </w:pPr>
      <w:rPr>
        <w:rFonts w:hint="default"/>
        <w:lang w:val="ru-RU" w:eastAsia="ru-RU" w:bidi="ru-RU"/>
      </w:rPr>
    </w:lvl>
    <w:lvl w:ilvl="5" w:tplc="B75AACD8">
      <w:numFmt w:val="bullet"/>
      <w:lvlText w:val="•"/>
      <w:lvlJc w:val="left"/>
      <w:pPr>
        <w:ind w:left="5284" w:hanging="708"/>
      </w:pPr>
      <w:rPr>
        <w:rFonts w:hint="default"/>
        <w:lang w:val="ru-RU" w:eastAsia="ru-RU" w:bidi="ru-RU"/>
      </w:rPr>
    </w:lvl>
    <w:lvl w:ilvl="6" w:tplc="86B43922">
      <w:numFmt w:val="bullet"/>
      <w:lvlText w:val="•"/>
      <w:lvlJc w:val="left"/>
      <w:pPr>
        <w:ind w:left="6260" w:hanging="708"/>
      </w:pPr>
      <w:rPr>
        <w:rFonts w:hint="default"/>
        <w:lang w:val="ru-RU" w:eastAsia="ru-RU" w:bidi="ru-RU"/>
      </w:rPr>
    </w:lvl>
    <w:lvl w:ilvl="7" w:tplc="18A49B76">
      <w:numFmt w:val="bullet"/>
      <w:lvlText w:val="•"/>
      <w:lvlJc w:val="left"/>
      <w:pPr>
        <w:ind w:left="7237" w:hanging="708"/>
      </w:pPr>
      <w:rPr>
        <w:rFonts w:hint="default"/>
        <w:lang w:val="ru-RU" w:eastAsia="ru-RU" w:bidi="ru-RU"/>
      </w:rPr>
    </w:lvl>
    <w:lvl w:ilvl="8" w:tplc="9E1AE67A">
      <w:numFmt w:val="bullet"/>
      <w:lvlText w:val="•"/>
      <w:lvlJc w:val="left"/>
      <w:pPr>
        <w:ind w:left="8214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34073E2F"/>
    <w:multiLevelType w:val="hybridMultilevel"/>
    <w:tmpl w:val="8D40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C57A1"/>
    <w:multiLevelType w:val="hybridMultilevel"/>
    <w:tmpl w:val="05200D20"/>
    <w:lvl w:ilvl="0" w:tplc="FA8A2856">
      <w:numFmt w:val="bullet"/>
      <w:lvlText w:val=""/>
      <w:lvlJc w:val="left"/>
      <w:pPr>
        <w:ind w:left="1473" w:hanging="43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4568B16">
      <w:numFmt w:val="bullet"/>
      <w:lvlText w:val="•"/>
      <w:lvlJc w:val="left"/>
      <w:pPr>
        <w:ind w:left="2348" w:hanging="432"/>
      </w:pPr>
      <w:rPr>
        <w:rFonts w:hint="default"/>
        <w:lang w:val="ru-RU" w:eastAsia="ru-RU" w:bidi="ru-RU"/>
      </w:rPr>
    </w:lvl>
    <w:lvl w:ilvl="2" w:tplc="4D1C869E">
      <w:numFmt w:val="bullet"/>
      <w:lvlText w:val="•"/>
      <w:lvlJc w:val="left"/>
      <w:pPr>
        <w:ind w:left="3217" w:hanging="432"/>
      </w:pPr>
      <w:rPr>
        <w:rFonts w:hint="default"/>
        <w:lang w:val="ru-RU" w:eastAsia="ru-RU" w:bidi="ru-RU"/>
      </w:rPr>
    </w:lvl>
    <w:lvl w:ilvl="3" w:tplc="E4FC3562">
      <w:numFmt w:val="bullet"/>
      <w:lvlText w:val="•"/>
      <w:lvlJc w:val="left"/>
      <w:pPr>
        <w:ind w:left="4086" w:hanging="432"/>
      </w:pPr>
      <w:rPr>
        <w:rFonts w:hint="default"/>
        <w:lang w:val="ru-RU" w:eastAsia="ru-RU" w:bidi="ru-RU"/>
      </w:rPr>
    </w:lvl>
    <w:lvl w:ilvl="4" w:tplc="3D347422">
      <w:numFmt w:val="bullet"/>
      <w:lvlText w:val="•"/>
      <w:lvlJc w:val="left"/>
      <w:pPr>
        <w:ind w:left="4955" w:hanging="432"/>
      </w:pPr>
      <w:rPr>
        <w:rFonts w:hint="default"/>
        <w:lang w:val="ru-RU" w:eastAsia="ru-RU" w:bidi="ru-RU"/>
      </w:rPr>
    </w:lvl>
    <w:lvl w:ilvl="5" w:tplc="9ED4B134">
      <w:numFmt w:val="bullet"/>
      <w:lvlText w:val="•"/>
      <w:lvlJc w:val="left"/>
      <w:pPr>
        <w:ind w:left="5824" w:hanging="432"/>
      </w:pPr>
      <w:rPr>
        <w:rFonts w:hint="default"/>
        <w:lang w:val="ru-RU" w:eastAsia="ru-RU" w:bidi="ru-RU"/>
      </w:rPr>
    </w:lvl>
    <w:lvl w:ilvl="6" w:tplc="B9FEBEE8">
      <w:numFmt w:val="bullet"/>
      <w:lvlText w:val="•"/>
      <w:lvlJc w:val="left"/>
      <w:pPr>
        <w:ind w:left="6692" w:hanging="432"/>
      </w:pPr>
      <w:rPr>
        <w:rFonts w:hint="default"/>
        <w:lang w:val="ru-RU" w:eastAsia="ru-RU" w:bidi="ru-RU"/>
      </w:rPr>
    </w:lvl>
    <w:lvl w:ilvl="7" w:tplc="481019FA">
      <w:numFmt w:val="bullet"/>
      <w:lvlText w:val="•"/>
      <w:lvlJc w:val="left"/>
      <w:pPr>
        <w:ind w:left="7561" w:hanging="432"/>
      </w:pPr>
      <w:rPr>
        <w:rFonts w:hint="default"/>
        <w:lang w:val="ru-RU" w:eastAsia="ru-RU" w:bidi="ru-RU"/>
      </w:rPr>
    </w:lvl>
    <w:lvl w:ilvl="8" w:tplc="E21E515A">
      <w:numFmt w:val="bullet"/>
      <w:lvlText w:val="•"/>
      <w:lvlJc w:val="left"/>
      <w:pPr>
        <w:ind w:left="8430" w:hanging="43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AD"/>
    <w:rsid w:val="000A74D3"/>
    <w:rsid w:val="0035480A"/>
    <w:rsid w:val="004A7D32"/>
    <w:rsid w:val="004C490C"/>
    <w:rsid w:val="00767AC4"/>
    <w:rsid w:val="007A3303"/>
    <w:rsid w:val="00856FD1"/>
    <w:rsid w:val="00BD5B54"/>
    <w:rsid w:val="00BD7141"/>
    <w:rsid w:val="00C720AD"/>
    <w:rsid w:val="00C77ED6"/>
    <w:rsid w:val="00CE62CC"/>
    <w:rsid w:val="00D06F5A"/>
    <w:rsid w:val="00D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9CBE-5412-42AF-A889-16B13F50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BD7141"/>
    <w:pPr>
      <w:ind w:left="40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71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D7141"/>
    <w:pPr>
      <w:ind w:left="40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1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BD7141"/>
    <w:pPr>
      <w:ind w:left="400" w:firstLine="709"/>
    </w:pPr>
  </w:style>
  <w:style w:type="character" w:customStyle="1" w:styleId="30">
    <w:name w:val="Заголовок 3 Знак"/>
    <w:basedOn w:val="a0"/>
    <w:link w:val="3"/>
    <w:uiPriority w:val="9"/>
    <w:rsid w:val="00D06F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D06F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D06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org/otdel_gosudarstvennogo_nadzora_glavnogo_upravleniya_sluzhby_mchs_rossii_v_sverdlovskoy_oblasti/10309164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2018-08-23T13:27:00Z</dcterms:created>
  <dcterms:modified xsi:type="dcterms:W3CDTF">2018-08-23T13:27:00Z</dcterms:modified>
</cp:coreProperties>
</file>